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950" w:rsidRPr="00C23950" w:rsidRDefault="00FD10DE" w:rsidP="00026BC0">
      <w:pPr>
        <w:pStyle w:val="Title"/>
        <w:rPr>
          <w:rFonts w:eastAsia="Times New Roman"/>
        </w:rPr>
      </w:pPr>
      <w:r>
        <w:rPr>
          <w:rFonts w:eastAsia="Times New Roman"/>
        </w:rPr>
        <w:t>St Levan</w:t>
      </w:r>
      <w:r w:rsidR="00026BC0">
        <w:rPr>
          <w:rFonts w:eastAsia="Times New Roman"/>
        </w:rPr>
        <w:t xml:space="preserve"> School </w:t>
      </w:r>
    </w:p>
    <w:p w:rsidR="00C23950" w:rsidRPr="00C23950" w:rsidRDefault="00C23950" w:rsidP="00C2395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  <w:r w:rsidRPr="00C23950">
        <w:rPr>
          <w:rFonts w:ascii="Comic Sans MS" w:eastAsia="Times New Roman" w:hAnsi="Comic Sans MS" w:cs="Times New Roman"/>
          <w:b/>
          <w:sz w:val="28"/>
          <w:szCs w:val="28"/>
        </w:rPr>
        <w:t>Pupil Discipline Committee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  <w:b/>
          <w:u w:val="single"/>
        </w:rPr>
      </w:pP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b/>
          <w:szCs w:val="20"/>
        </w:rPr>
      </w:pPr>
      <w:r w:rsidRPr="00C23950">
        <w:rPr>
          <w:rFonts w:ascii="Comic Sans MS" w:eastAsia="Times New Roman" w:hAnsi="Comic Sans MS" w:cs="Times New Roman"/>
          <w:b/>
          <w:szCs w:val="20"/>
        </w:rPr>
        <w:t>Membership</w:t>
      </w:r>
      <w:r w:rsidRPr="00C23950">
        <w:rPr>
          <w:rFonts w:ascii="Comic Sans MS" w:eastAsia="Times New Roman" w:hAnsi="Comic Sans MS" w:cs="Times New Roman"/>
          <w:b/>
          <w:szCs w:val="20"/>
        </w:rPr>
        <w:tab/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The Committee shall comprise 4 Governors who are not disqualified by having an interest requiring them to withdraw</w:t>
      </w: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b/>
          <w:szCs w:val="20"/>
        </w:rPr>
      </w:pP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The Governing Body may remove or replace a member of the Committee at any time</w:t>
      </w: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The Secretary for Education or his representative may attend any meeting in an advisory capacity</w:t>
      </w: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szCs w:val="20"/>
        </w:rPr>
      </w:pP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The Headteacher may be required to attend to present information to the Committee</w:t>
      </w:r>
    </w:p>
    <w:p w:rsidR="00C23950" w:rsidRPr="00C23950" w:rsidRDefault="00C23950" w:rsidP="00C23950">
      <w:pPr>
        <w:spacing w:after="0" w:line="240" w:lineRule="auto"/>
        <w:ind w:left="2880" w:hanging="2880"/>
        <w:rPr>
          <w:rFonts w:ascii="Comic Sans MS" w:eastAsia="Times New Roman" w:hAnsi="Comic Sans MS" w:cs="Times New Roman"/>
          <w:szCs w:val="20"/>
        </w:rPr>
      </w:pP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b/>
          <w:szCs w:val="20"/>
        </w:rPr>
      </w:pPr>
      <w:r w:rsidRPr="00C23950">
        <w:rPr>
          <w:rFonts w:ascii="Comic Sans MS" w:eastAsia="Times New Roman" w:hAnsi="Comic Sans MS" w:cs="Times New Roman"/>
          <w:b/>
          <w:szCs w:val="20"/>
        </w:rPr>
        <w:t>Quorum</w:t>
      </w: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 xml:space="preserve">The quorum shall be 3 Governors </w:t>
      </w:r>
    </w:p>
    <w:p w:rsidR="00C23950" w:rsidRPr="00C23950" w:rsidRDefault="00C23950" w:rsidP="00C23950">
      <w:pPr>
        <w:spacing w:after="0" w:line="240" w:lineRule="auto"/>
        <w:ind w:left="2880" w:hanging="2880"/>
        <w:rPr>
          <w:rFonts w:ascii="Comic Sans MS" w:eastAsia="Times New Roman" w:hAnsi="Comic Sans MS" w:cs="Times New Roman"/>
          <w:b/>
          <w:szCs w:val="20"/>
        </w:rPr>
      </w:pP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b/>
          <w:szCs w:val="20"/>
        </w:rPr>
      </w:pPr>
      <w:r w:rsidRPr="00C23950">
        <w:rPr>
          <w:rFonts w:ascii="Comic Sans MS" w:eastAsia="Times New Roman" w:hAnsi="Comic Sans MS" w:cs="Times New Roman"/>
          <w:b/>
          <w:szCs w:val="20"/>
        </w:rPr>
        <w:t>Chairman</w:t>
      </w:r>
      <w:r w:rsidRPr="00C23950">
        <w:rPr>
          <w:rFonts w:ascii="Comic Sans MS" w:eastAsia="Times New Roman" w:hAnsi="Comic Sans MS" w:cs="Times New Roman"/>
          <w:b/>
          <w:szCs w:val="20"/>
        </w:rPr>
        <w:tab/>
      </w: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A Chairman shall be elected annually at the first Committee meeting of the academic year</w:t>
      </w:r>
    </w:p>
    <w:p w:rsidR="00C23950" w:rsidRPr="00C23950" w:rsidRDefault="00C23950" w:rsidP="00C23950">
      <w:pPr>
        <w:spacing w:after="0" w:line="240" w:lineRule="auto"/>
        <w:ind w:left="2880" w:hanging="2880"/>
        <w:rPr>
          <w:rFonts w:ascii="Comic Sans MS" w:eastAsia="Times New Roman" w:hAnsi="Comic Sans MS" w:cs="Times New Roman"/>
          <w:b/>
          <w:szCs w:val="20"/>
        </w:rPr>
      </w:pP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b/>
          <w:szCs w:val="20"/>
        </w:rPr>
      </w:pPr>
      <w:r w:rsidRPr="00C23950">
        <w:rPr>
          <w:rFonts w:ascii="Comic Sans MS" w:eastAsia="Times New Roman" w:hAnsi="Comic Sans MS" w:cs="Times New Roman"/>
          <w:b/>
          <w:szCs w:val="20"/>
        </w:rPr>
        <w:t>Meetings</w:t>
      </w:r>
      <w:r w:rsidRPr="00C23950">
        <w:rPr>
          <w:rFonts w:ascii="Comic Sans MS" w:eastAsia="Times New Roman" w:hAnsi="Comic Sans MS" w:cs="Times New Roman"/>
          <w:b/>
          <w:szCs w:val="20"/>
        </w:rPr>
        <w:tab/>
      </w:r>
    </w:p>
    <w:p w:rsidR="00C23950" w:rsidRPr="00C23950" w:rsidRDefault="00C23950" w:rsidP="00C23950">
      <w:pPr>
        <w:spacing w:after="0" w:line="240" w:lineRule="auto"/>
        <w:ind w:left="2268" w:hanging="2268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The Committee shall meet as required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  <w:b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  <w:szCs w:val="20"/>
        </w:rPr>
      </w:pPr>
      <w:r w:rsidRPr="00C23950">
        <w:rPr>
          <w:rFonts w:ascii="Comic Sans MS" w:eastAsia="Times New Roman" w:hAnsi="Comic Sans MS" w:cs="Arial"/>
          <w:szCs w:val="20"/>
        </w:rPr>
        <w:t>Meetings shall be conducted in accordance with the School Governance (Procedures) (England) Regulations 2003 as amended by the Regulation 2007</w:t>
      </w:r>
    </w:p>
    <w:p w:rsidR="00C23950" w:rsidRPr="00C23950" w:rsidRDefault="00C23950" w:rsidP="00C23950">
      <w:pPr>
        <w:spacing w:after="0" w:line="240" w:lineRule="auto"/>
        <w:ind w:left="2880" w:hanging="2880"/>
        <w:rPr>
          <w:rFonts w:ascii="Comic Sans MS" w:eastAsia="Times New Roman" w:hAnsi="Comic Sans MS" w:cs="Times New Roman"/>
          <w:szCs w:val="20"/>
        </w:rPr>
      </w:pPr>
    </w:p>
    <w:p w:rsidR="00C23950" w:rsidRPr="00C23950" w:rsidRDefault="00C23950" w:rsidP="00C23950">
      <w:pPr>
        <w:tabs>
          <w:tab w:val="left" w:pos="2268"/>
        </w:tabs>
        <w:spacing w:after="0" w:line="240" w:lineRule="auto"/>
        <w:ind w:left="2265" w:hanging="2265"/>
        <w:rPr>
          <w:rFonts w:ascii="Comic Sans MS" w:eastAsia="Times New Roman" w:hAnsi="Comic Sans MS" w:cs="Times New Roman"/>
          <w:b/>
          <w:szCs w:val="20"/>
        </w:rPr>
      </w:pPr>
      <w:r w:rsidRPr="00C23950">
        <w:rPr>
          <w:rFonts w:ascii="Comic Sans MS" w:eastAsia="Times New Roman" w:hAnsi="Comic Sans MS" w:cs="Times New Roman"/>
          <w:b/>
          <w:szCs w:val="20"/>
        </w:rPr>
        <w:t>Terms of Reference</w:t>
      </w:r>
      <w:r w:rsidRPr="00C23950">
        <w:rPr>
          <w:rFonts w:ascii="Comic Sans MS" w:eastAsia="Times New Roman" w:hAnsi="Comic Sans MS" w:cs="Times New Roman"/>
          <w:b/>
          <w:szCs w:val="20"/>
        </w:rPr>
        <w:tab/>
      </w:r>
      <w:r w:rsidRPr="00C23950">
        <w:rPr>
          <w:rFonts w:ascii="Comic Sans MS" w:eastAsia="Times New Roman" w:hAnsi="Comic Sans MS" w:cs="Times New Roman"/>
          <w:b/>
          <w:szCs w:val="20"/>
        </w:rPr>
        <w:tab/>
      </w:r>
    </w:p>
    <w:p w:rsidR="00C23950" w:rsidRPr="00C23950" w:rsidRDefault="00C23950" w:rsidP="00C23950">
      <w:p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To consider and reach a decisions about matters brought before the Committee relating to the exclusion of a pupil, in accordance with Sections 66 and 68 of the School Standards &amp; Framework Act 1998, Statutory Instruments 2002 No 3178 &amp; Statutory Instrument 2004 No 402 and Circular 10/99 and subsequent amendments.</w:t>
      </w:r>
    </w:p>
    <w:p w:rsidR="00C23950" w:rsidRPr="00C23950" w:rsidRDefault="00C23950" w:rsidP="00C23950">
      <w:pPr>
        <w:tabs>
          <w:tab w:val="left" w:pos="2268"/>
        </w:tabs>
        <w:spacing w:after="0" w:line="240" w:lineRule="auto"/>
        <w:ind w:left="2265" w:hanging="2265"/>
        <w:rPr>
          <w:rFonts w:ascii="Comic Sans MS" w:eastAsia="Times New Roman" w:hAnsi="Comic Sans MS" w:cs="Times New Roman"/>
          <w:szCs w:val="20"/>
        </w:rPr>
      </w:pPr>
    </w:p>
    <w:p w:rsidR="00C23950" w:rsidRPr="00C23950" w:rsidRDefault="00C23950" w:rsidP="00C23950">
      <w:pPr>
        <w:tabs>
          <w:tab w:val="left" w:pos="2268"/>
        </w:tabs>
        <w:spacing w:after="0" w:line="240" w:lineRule="auto"/>
        <w:ind w:left="2265" w:hanging="2265"/>
        <w:rPr>
          <w:rFonts w:ascii="Comic Sans MS" w:eastAsia="Times New Roman" w:hAnsi="Comic Sans MS" w:cs="Times New Roman"/>
          <w:szCs w:val="20"/>
        </w:rPr>
      </w:pPr>
      <w:r w:rsidRPr="00C23950">
        <w:rPr>
          <w:rFonts w:ascii="Comic Sans MS" w:eastAsia="Times New Roman" w:hAnsi="Comic Sans MS" w:cs="Times New Roman"/>
          <w:szCs w:val="20"/>
        </w:rPr>
        <w:t>To hear representations from parents or guardians of the pupil(s) excluded.</w:t>
      </w:r>
    </w:p>
    <w:p w:rsidR="00C23950" w:rsidRPr="00C23950" w:rsidRDefault="00C23950" w:rsidP="00C23950">
      <w:pPr>
        <w:tabs>
          <w:tab w:val="left" w:pos="2268"/>
        </w:tabs>
        <w:spacing w:after="0" w:line="240" w:lineRule="auto"/>
        <w:ind w:left="2265" w:hanging="2265"/>
        <w:rPr>
          <w:rFonts w:ascii="Comic Sans MS" w:eastAsia="Times New Roman" w:hAnsi="Comic Sans MS" w:cs="Times New Roman"/>
          <w:szCs w:val="20"/>
        </w:rPr>
      </w:pPr>
    </w:p>
    <w:p w:rsidR="00C23950" w:rsidRPr="00C23950" w:rsidRDefault="00C23950" w:rsidP="00C23950">
      <w:p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</w:rPr>
      </w:pPr>
      <w:r w:rsidRPr="00C23950">
        <w:rPr>
          <w:rFonts w:ascii="Comic Sans MS" w:eastAsia="Times New Roman" w:hAnsi="Comic Sans MS" w:cs="Times New Roman"/>
          <w:szCs w:val="20"/>
        </w:rPr>
        <w:t>Specifically: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>To consider representations from parents in the case of exclusions of 5 days or less (</w:t>
      </w:r>
      <w:r w:rsidRPr="00C23950">
        <w:rPr>
          <w:rFonts w:ascii="Comic Sans MS" w:eastAsia="Times New Roman" w:hAnsi="Comic Sans MS" w:cs="Arial"/>
          <w:i/>
          <w:iCs/>
        </w:rPr>
        <w:t>Committee may not re-instate</w:t>
      </w:r>
      <w:r w:rsidRPr="00C23950">
        <w:rPr>
          <w:rFonts w:ascii="Comic Sans MS" w:eastAsia="Times New Roman" w:hAnsi="Comic Sans MS" w:cs="Arial"/>
        </w:rPr>
        <w:t>)</w:t>
      </w:r>
    </w:p>
    <w:p w:rsidR="00C23950" w:rsidRPr="00C23950" w:rsidRDefault="00C23950" w:rsidP="00C23950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>To consider representations from parents in the case of exclusions totalling more than 5 but not more than 15 school days in one term (</w:t>
      </w:r>
      <w:r w:rsidRPr="00C23950">
        <w:rPr>
          <w:rFonts w:ascii="Comic Sans MS" w:eastAsia="Times New Roman" w:hAnsi="Comic Sans MS" w:cs="Arial"/>
          <w:i/>
          <w:iCs/>
        </w:rPr>
        <w:t>meeting to be held between 6</w:t>
      </w:r>
      <w:r w:rsidRPr="00C23950">
        <w:rPr>
          <w:rFonts w:ascii="Comic Sans MS" w:eastAsia="Times New Roman" w:hAnsi="Comic Sans MS" w:cs="Arial"/>
          <w:i/>
          <w:iCs/>
          <w:vertAlign w:val="superscript"/>
        </w:rPr>
        <w:t>th</w:t>
      </w:r>
      <w:r w:rsidRPr="00C23950">
        <w:rPr>
          <w:rFonts w:ascii="Comic Sans MS" w:eastAsia="Times New Roman" w:hAnsi="Comic Sans MS" w:cs="Arial"/>
          <w:i/>
          <w:iCs/>
        </w:rPr>
        <w:t xml:space="preserve"> and 50</w:t>
      </w:r>
      <w:r w:rsidRPr="00C23950">
        <w:rPr>
          <w:rFonts w:ascii="Comic Sans MS" w:eastAsia="Times New Roman" w:hAnsi="Comic Sans MS" w:cs="Arial"/>
          <w:i/>
          <w:iCs/>
          <w:vertAlign w:val="superscript"/>
        </w:rPr>
        <w:t>th</w:t>
      </w:r>
      <w:r w:rsidRPr="00C23950">
        <w:rPr>
          <w:rFonts w:ascii="Comic Sans MS" w:eastAsia="Times New Roman" w:hAnsi="Comic Sans MS" w:cs="Arial"/>
          <w:i/>
          <w:iCs/>
        </w:rPr>
        <w:t xml:space="preserve"> school days after receiving notice of the exclusion)</w:t>
      </w:r>
    </w:p>
    <w:p w:rsidR="00C23950" w:rsidRPr="00C23950" w:rsidRDefault="00C23950" w:rsidP="00C23950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>To consider the appropriateness of any permanent exclusion or any exclusion where one or more fixed period exclusions total more than 15 school days in one term or where a pupil is denied the chance to take a public examination (</w:t>
      </w:r>
      <w:r w:rsidRPr="00C23950">
        <w:rPr>
          <w:rFonts w:ascii="Comic Sans MS" w:eastAsia="Times New Roman" w:hAnsi="Comic Sans MS" w:cs="Arial"/>
          <w:i/>
          <w:iCs/>
        </w:rPr>
        <w:t>meeting to be held between 6</w:t>
      </w:r>
      <w:r w:rsidRPr="00C23950">
        <w:rPr>
          <w:rFonts w:ascii="Comic Sans MS" w:eastAsia="Times New Roman" w:hAnsi="Comic Sans MS" w:cs="Arial"/>
          <w:i/>
          <w:iCs/>
          <w:vertAlign w:val="superscript"/>
        </w:rPr>
        <w:t>th</w:t>
      </w:r>
      <w:r w:rsidRPr="00C23950">
        <w:rPr>
          <w:rFonts w:ascii="Comic Sans MS" w:eastAsia="Times New Roman" w:hAnsi="Comic Sans MS" w:cs="Arial"/>
          <w:i/>
          <w:iCs/>
        </w:rPr>
        <w:t xml:space="preserve"> and 15</w:t>
      </w:r>
      <w:r w:rsidRPr="00C23950">
        <w:rPr>
          <w:rFonts w:ascii="Comic Sans MS" w:eastAsia="Times New Roman" w:hAnsi="Comic Sans MS" w:cs="Arial"/>
          <w:i/>
          <w:iCs/>
          <w:vertAlign w:val="superscript"/>
        </w:rPr>
        <w:t>th</w:t>
      </w:r>
      <w:r w:rsidRPr="00C23950">
        <w:rPr>
          <w:rFonts w:ascii="Comic Sans MS" w:eastAsia="Times New Roman" w:hAnsi="Comic Sans MS" w:cs="Arial"/>
          <w:i/>
          <w:iCs/>
        </w:rPr>
        <w:t xml:space="preserve"> school days after receiving notice of the exclusion)</w:t>
      </w:r>
    </w:p>
    <w:p w:rsidR="00C23950" w:rsidRPr="00C23950" w:rsidRDefault="00C23950" w:rsidP="00C23950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>To make any determination or decision under the Governing Body’s General Complaints Procedure for Parents and others</w:t>
      </w:r>
    </w:p>
    <w:p w:rsidR="00C23950" w:rsidRPr="00C23950" w:rsidRDefault="00C23950" w:rsidP="00C23950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 xml:space="preserve">To make any determination or decision under the Governing Body’s Curriculum Complaints Procedure, in respect of National Curriculum </w:t>
      </w:r>
      <w:proofErr w:type="spellStart"/>
      <w:r w:rsidRPr="00C23950">
        <w:rPr>
          <w:rFonts w:ascii="Comic Sans MS" w:eastAsia="Times New Roman" w:hAnsi="Comic Sans MS" w:cs="Arial"/>
        </w:rPr>
        <w:t>disapplications</w:t>
      </w:r>
      <w:proofErr w:type="spellEnd"/>
      <w:r w:rsidRPr="00C23950">
        <w:rPr>
          <w:rFonts w:ascii="Comic Sans MS" w:eastAsia="Times New Roman" w:hAnsi="Comic Sans MS" w:cs="Arial"/>
        </w:rPr>
        <w:t>, and the operation of the Governing Body’s charging policy: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  <w:b/>
          <w:bCs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  <w:b/>
          <w:bCs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  <w:b/>
          <w:bCs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  <w:b/>
          <w:bCs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  <w:b/>
          <w:bCs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  <w:b/>
          <w:bCs/>
        </w:rPr>
      </w:pPr>
      <w:r w:rsidRPr="00C23950">
        <w:rPr>
          <w:rFonts w:ascii="Comic Sans MS" w:eastAsia="Times New Roman" w:hAnsi="Comic Sans MS" w:cs="Arial"/>
          <w:b/>
          <w:bCs/>
        </w:rPr>
        <w:t>Disqualification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>The Headteacher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 xml:space="preserve">                              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>Any Governor with prior knowledge of the pupil or the incident.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Arial"/>
        </w:rPr>
      </w:pPr>
      <w:r w:rsidRPr="00C23950">
        <w:rPr>
          <w:rFonts w:ascii="Comic Sans MS" w:eastAsia="Times New Roman" w:hAnsi="Comic Sans MS" w:cs="Arial"/>
        </w:rPr>
        <w:t>Neither the Chairman of Governors nor a member of staff, due to probable prior knowledge, should be a member</w:t>
      </w: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9B4F4F" w:rsidRPr="002A6F3B" w:rsidRDefault="009B4F4F" w:rsidP="009B4F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843"/>
      </w:tblGrid>
      <w:tr w:rsidR="009B4F4F" w:rsidRPr="002A6F3B" w:rsidTr="00C97A0A">
        <w:tc>
          <w:tcPr>
            <w:tcW w:w="5778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These terms of reference agreed by the Governing Body</w:t>
            </w:r>
          </w:p>
        </w:tc>
        <w:tc>
          <w:tcPr>
            <w:tcW w:w="1843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05.09.23</w:t>
            </w:r>
          </w:p>
        </w:tc>
      </w:tr>
    </w:tbl>
    <w:p w:rsidR="009B4F4F" w:rsidRPr="002A6F3B" w:rsidRDefault="009B4F4F" w:rsidP="009B4F4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4265"/>
      </w:tblGrid>
      <w:tr w:rsidR="009B4F4F" w:rsidRPr="002A6F3B" w:rsidTr="00C97A0A">
        <w:tc>
          <w:tcPr>
            <w:tcW w:w="4264" w:type="dxa"/>
          </w:tcPr>
          <w:p w:rsidR="009B4F4F" w:rsidRPr="002A6F3B" w:rsidRDefault="009B4F4F" w:rsidP="00C97A0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Name of Governor</w:t>
            </w:r>
          </w:p>
        </w:tc>
        <w:tc>
          <w:tcPr>
            <w:tcW w:w="4265" w:type="dxa"/>
          </w:tcPr>
          <w:p w:rsidR="009B4F4F" w:rsidRPr="002A6F3B" w:rsidRDefault="009B4F4F" w:rsidP="00C97A0A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Date Appointed to the Committee</w:t>
            </w:r>
          </w:p>
        </w:tc>
      </w:tr>
      <w:tr w:rsidR="009B4F4F" w:rsidRPr="002A6F3B" w:rsidTr="00C97A0A">
        <w:tc>
          <w:tcPr>
            <w:tcW w:w="4264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Sharon Brolly</w:t>
            </w:r>
          </w:p>
        </w:tc>
        <w:tc>
          <w:tcPr>
            <w:tcW w:w="4265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05.09.23</w:t>
            </w:r>
          </w:p>
        </w:tc>
      </w:tr>
      <w:tr w:rsidR="009B4F4F" w:rsidRPr="002A6F3B" w:rsidTr="00C97A0A">
        <w:tc>
          <w:tcPr>
            <w:tcW w:w="4264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Vickie High-Jones</w:t>
            </w:r>
          </w:p>
        </w:tc>
        <w:tc>
          <w:tcPr>
            <w:tcW w:w="4265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05.09.23</w:t>
            </w:r>
          </w:p>
        </w:tc>
      </w:tr>
      <w:tr w:rsidR="009B4F4F" w:rsidRPr="002A6F3B" w:rsidTr="00C97A0A">
        <w:tc>
          <w:tcPr>
            <w:tcW w:w="4264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Sarah Shaw</w:t>
            </w:r>
          </w:p>
        </w:tc>
        <w:tc>
          <w:tcPr>
            <w:tcW w:w="4265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O5.09.23</w:t>
            </w:r>
          </w:p>
        </w:tc>
      </w:tr>
      <w:tr w:rsidR="009B4F4F" w:rsidRPr="002A6F3B" w:rsidTr="00C97A0A">
        <w:tc>
          <w:tcPr>
            <w:tcW w:w="4264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5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B4F4F" w:rsidRPr="002A6F3B" w:rsidRDefault="009B4F4F" w:rsidP="009B4F4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4265"/>
      </w:tblGrid>
      <w:tr w:rsidR="009B4F4F" w:rsidRPr="002A6F3B" w:rsidTr="00C97A0A">
        <w:tc>
          <w:tcPr>
            <w:tcW w:w="4264" w:type="dxa"/>
          </w:tcPr>
          <w:p w:rsidR="009B4F4F" w:rsidRPr="002A6F3B" w:rsidRDefault="009B4F4F" w:rsidP="00C97A0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Chair of the Committee</w:t>
            </w:r>
          </w:p>
        </w:tc>
        <w:tc>
          <w:tcPr>
            <w:tcW w:w="4265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TBA at first meeting</w:t>
            </w:r>
          </w:p>
        </w:tc>
      </w:tr>
    </w:tbl>
    <w:p w:rsidR="009B4F4F" w:rsidRPr="002A6F3B" w:rsidRDefault="009B4F4F" w:rsidP="009B4F4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4265"/>
      </w:tblGrid>
      <w:tr w:rsidR="009B4F4F" w:rsidRPr="002A6F3B" w:rsidTr="00C97A0A">
        <w:tc>
          <w:tcPr>
            <w:tcW w:w="4264" w:type="dxa"/>
          </w:tcPr>
          <w:p w:rsidR="009B4F4F" w:rsidRPr="002A6F3B" w:rsidRDefault="009B4F4F" w:rsidP="00C97A0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Clerk to the Committee *</w:t>
            </w:r>
          </w:p>
        </w:tc>
        <w:tc>
          <w:tcPr>
            <w:tcW w:w="4265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Geoffrey Brighton</w:t>
            </w:r>
          </w:p>
        </w:tc>
      </w:tr>
    </w:tbl>
    <w:p w:rsidR="009B4F4F" w:rsidRPr="002A6F3B" w:rsidRDefault="009B4F4F" w:rsidP="009B4F4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1900"/>
      </w:tblGrid>
      <w:tr w:rsidR="009B4F4F" w:rsidRPr="002A6F3B" w:rsidTr="00C97A0A">
        <w:tc>
          <w:tcPr>
            <w:tcW w:w="6629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Quorum (minimum of 3, committee can determine higher number)</w:t>
            </w:r>
          </w:p>
        </w:tc>
        <w:tc>
          <w:tcPr>
            <w:tcW w:w="1900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</w:tr>
    </w:tbl>
    <w:p w:rsidR="009B4F4F" w:rsidRPr="002A6F3B" w:rsidRDefault="009B4F4F" w:rsidP="009B4F4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418"/>
      </w:tblGrid>
      <w:tr w:rsidR="009B4F4F" w:rsidRPr="002A6F3B" w:rsidTr="00C97A0A">
        <w:tc>
          <w:tcPr>
            <w:tcW w:w="2943" w:type="dxa"/>
          </w:tcPr>
          <w:p w:rsidR="009B4F4F" w:rsidRPr="002A6F3B" w:rsidRDefault="009B4F4F" w:rsidP="00C97A0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Date Committee established</w:t>
            </w:r>
          </w:p>
        </w:tc>
        <w:tc>
          <w:tcPr>
            <w:tcW w:w="1418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2014</w:t>
            </w:r>
          </w:p>
        </w:tc>
      </w:tr>
    </w:tbl>
    <w:p w:rsidR="009B4F4F" w:rsidRPr="002A6F3B" w:rsidRDefault="009B4F4F" w:rsidP="009B4F4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220"/>
      </w:tblGrid>
      <w:tr w:rsidR="009B4F4F" w:rsidRPr="002A6F3B" w:rsidTr="00C97A0A">
        <w:tc>
          <w:tcPr>
            <w:tcW w:w="1668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A6F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Date of review:</w:t>
            </w:r>
          </w:p>
        </w:tc>
        <w:tc>
          <w:tcPr>
            <w:tcW w:w="2220" w:type="dxa"/>
          </w:tcPr>
          <w:p w:rsidR="009B4F4F" w:rsidRPr="002A6F3B" w:rsidRDefault="009B4F4F" w:rsidP="00C9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 July 2023</w:t>
            </w:r>
          </w:p>
        </w:tc>
      </w:tr>
    </w:tbl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3950" w:rsidRPr="00C23950" w:rsidRDefault="00C23950" w:rsidP="00C23950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395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D4341" w:rsidRDefault="007D4341"/>
    <w:sectPr w:rsidR="007D4341" w:rsidSect="00DA204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3EFE"/>
    <w:multiLevelType w:val="hybridMultilevel"/>
    <w:tmpl w:val="A460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0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50"/>
    <w:rsid w:val="00026BC0"/>
    <w:rsid w:val="0051028C"/>
    <w:rsid w:val="007D4341"/>
    <w:rsid w:val="009B4F4F"/>
    <w:rsid w:val="00C23950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45D9"/>
  <w15:docId w15:val="{450A5524-6BB9-CF47-BBB9-02B0D80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6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6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Microsoft Office User</cp:lastModifiedBy>
  <cp:revision>2</cp:revision>
  <dcterms:created xsi:type="dcterms:W3CDTF">2023-10-04T08:11:00Z</dcterms:created>
  <dcterms:modified xsi:type="dcterms:W3CDTF">2023-10-04T08:11:00Z</dcterms:modified>
</cp:coreProperties>
</file>